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C0" w:rsidRPr="00D56F2B" w:rsidRDefault="001719C0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F2B">
        <w:rPr>
          <w:rFonts w:ascii="Times New Roman" w:hAnsi="Times New Roman"/>
          <w:b/>
          <w:sz w:val="24"/>
          <w:szCs w:val="24"/>
          <w:lang w:val="kk-KZ"/>
        </w:rPr>
        <w:t>Карта методической обеспеченности и потребности в литературе по дисциплине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«</w:t>
      </w:r>
      <w:r w:rsidR="007C52C5">
        <w:rPr>
          <w:rFonts w:ascii="Times New Roman" w:hAnsi="Times New Roman"/>
          <w:b/>
          <w:sz w:val="24"/>
          <w:szCs w:val="24"/>
        </w:rPr>
        <w:t>Финансирование и кредитование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инвести</w:t>
      </w:r>
      <w:r w:rsidR="007C52C5">
        <w:rPr>
          <w:rFonts w:ascii="Times New Roman" w:hAnsi="Times New Roman"/>
          <w:b/>
          <w:sz w:val="24"/>
          <w:szCs w:val="24"/>
        </w:rPr>
        <w:t>ций</w:t>
      </w:r>
      <w:r w:rsidR="00D56F2B" w:rsidRPr="00D56F2B">
        <w:rPr>
          <w:rFonts w:ascii="Times New Roman" w:hAnsi="Times New Roman"/>
          <w:b/>
          <w:sz w:val="24"/>
          <w:szCs w:val="24"/>
        </w:rPr>
        <w:t>»</w:t>
      </w:r>
      <w:r w:rsidR="00827022" w:rsidRPr="00D56F2B">
        <w:rPr>
          <w:rFonts w:ascii="Times New Roman" w:hAnsi="Times New Roman"/>
          <w:b/>
          <w:sz w:val="24"/>
          <w:szCs w:val="24"/>
        </w:rPr>
        <w:t>,</w:t>
      </w:r>
      <w:r w:rsidR="00D56F2B" w:rsidRPr="00D56F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7022" w:rsidRPr="00D56F2B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</w:p>
    <w:p w:rsidR="00D56F2B" w:rsidRPr="00827022" w:rsidRDefault="00D56F2B" w:rsidP="001719C0">
      <w:pPr>
        <w:tabs>
          <w:tab w:val="left" w:pos="864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5247"/>
        <w:gridCol w:w="843"/>
        <w:gridCol w:w="2512"/>
        <w:gridCol w:w="65"/>
        <w:gridCol w:w="805"/>
        <w:gridCol w:w="53"/>
        <w:gridCol w:w="656"/>
        <w:gridCol w:w="28"/>
        <w:gridCol w:w="949"/>
        <w:gridCol w:w="1982"/>
        <w:gridCol w:w="40"/>
        <w:gridCol w:w="827"/>
      </w:tblGrid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090" w:type="dxa"/>
            <w:gridSpan w:val="2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Наличие литературы в библио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еке</w:t>
            </w:r>
          </w:p>
        </w:tc>
        <w:tc>
          <w:tcPr>
            <w:tcW w:w="50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Заявка на приобретение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Литература, планируемая  </w:t>
            </w:r>
          </w:p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 изданию</w:t>
            </w:r>
          </w:p>
        </w:tc>
      </w:tr>
      <w:tr w:rsidR="001719C0" w:rsidRPr="003C3E95" w:rsidTr="00CF0BA7">
        <w:tc>
          <w:tcPr>
            <w:tcW w:w="495" w:type="dxa"/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Наименование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Стоим.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Кол-во</w:t>
            </w:r>
          </w:p>
        </w:tc>
      </w:tr>
      <w:tr w:rsidR="001719C0" w:rsidRPr="003C3E95" w:rsidTr="00CF0BA7">
        <w:trPr>
          <w:trHeight w:val="407"/>
        </w:trPr>
        <w:tc>
          <w:tcPr>
            <w:tcW w:w="14502" w:type="dxa"/>
            <w:gridSpan w:val="13"/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Основная</w:t>
            </w:r>
          </w:p>
        </w:tc>
      </w:tr>
      <w:tr w:rsidR="001719C0" w:rsidRPr="003C3E95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3E9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150BB1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Шарп У.Ф., Бэйли Д.В., Алесандер Г.Д. Инвестиции. 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Серия: «Университетский учебник». М.20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15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. Инфра-М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6225D8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Чернов В.А. Инвестиционный анализ. Учебное пособие для вузов, обучающихся по специальностям «Бухгалтерский учёт, анализ и аудит», «Финансы и кредит», «Налоги и налогообложение». 2-е </w:t>
            </w:r>
            <w:proofErr w:type="spellStart"/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изд</w:t>
            </w:r>
            <w:proofErr w:type="spellEnd"/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ГРИФ М.20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CD2861" w:rsidRDefault="00150BB1" w:rsidP="001D13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CD286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03664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В.М. Практикум по иностранным инвестициям. М.20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6D7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150BB1" w:rsidRPr="0003664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14502" w:type="dxa"/>
            <w:gridSpan w:val="13"/>
          </w:tcPr>
          <w:p w:rsidR="00150BB1" w:rsidRPr="007E0342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Дополнительная 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A96D0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Кожухар</w:t>
            </w:r>
            <w:proofErr w:type="spell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В. Практикум по экономической оценке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69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Фёдоров А. Основы финансовых инвестиций.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5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Ивасенко А. Инвестиции</w:t>
            </w:r>
            <w:proofErr w:type="gramStart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:</w:t>
            </w:r>
            <w:proofErr w:type="gramEnd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источники и методы финансирования.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7</w:t>
            </w: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D3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0BB1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50BB1" w:rsidRPr="003C3E95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DE55BA" w:rsidRDefault="00150BB1" w:rsidP="000006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Орлова Е. Инвестиции. 20</w:t>
            </w:r>
            <w:r w:rsidR="00A96D0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1</w:t>
            </w:r>
            <w:r w:rsidR="000006AF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7</w:t>
            </w:r>
            <w:bookmarkStart w:id="0" w:name="_GoBack"/>
            <w:bookmarkEnd w:id="0"/>
            <w:r w:rsidRPr="00DE55BA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E74D3C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50BB1" w:rsidRPr="0086169A" w:rsidRDefault="00150BB1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86169A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3C3E95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7E0342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342">
              <w:rPr>
                <w:rFonts w:ascii="Times New Roman" w:hAnsi="Times New Roman"/>
                <w:sz w:val="24"/>
                <w:szCs w:val="24"/>
                <w:lang w:val="kk-KZ"/>
              </w:rPr>
              <w:t>Вспомогательная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86169A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719C0" w:rsidRPr="00CD2861" w:rsidTr="00CF0BA7">
        <w:tc>
          <w:tcPr>
            <w:tcW w:w="495" w:type="dxa"/>
            <w:tcBorders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7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28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</w:tcBorders>
          </w:tcPr>
          <w:p w:rsidR="001719C0" w:rsidRPr="00CD2861" w:rsidRDefault="001719C0" w:rsidP="00175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71010" w:rsidRDefault="00A71010"/>
    <w:sectPr w:rsidR="00A71010" w:rsidSect="00EF7DF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9C0"/>
    <w:rsid w:val="000006AF"/>
    <w:rsid w:val="0002065A"/>
    <w:rsid w:val="0003664A"/>
    <w:rsid w:val="00065833"/>
    <w:rsid w:val="000B541A"/>
    <w:rsid w:val="00135B6D"/>
    <w:rsid w:val="00137641"/>
    <w:rsid w:val="00150BB1"/>
    <w:rsid w:val="001719C0"/>
    <w:rsid w:val="00196502"/>
    <w:rsid w:val="001D139C"/>
    <w:rsid w:val="001E5961"/>
    <w:rsid w:val="00217554"/>
    <w:rsid w:val="002642CF"/>
    <w:rsid w:val="002D381F"/>
    <w:rsid w:val="0042003A"/>
    <w:rsid w:val="004E380E"/>
    <w:rsid w:val="00517694"/>
    <w:rsid w:val="00566DC8"/>
    <w:rsid w:val="00593A74"/>
    <w:rsid w:val="005C3232"/>
    <w:rsid w:val="006C75A4"/>
    <w:rsid w:val="006D0773"/>
    <w:rsid w:val="006D7B0C"/>
    <w:rsid w:val="0074361D"/>
    <w:rsid w:val="00771C61"/>
    <w:rsid w:val="007B5218"/>
    <w:rsid w:val="007C52C5"/>
    <w:rsid w:val="00814EA1"/>
    <w:rsid w:val="00827022"/>
    <w:rsid w:val="00887ECA"/>
    <w:rsid w:val="00933E82"/>
    <w:rsid w:val="009B7A52"/>
    <w:rsid w:val="009D36B6"/>
    <w:rsid w:val="009D3E8C"/>
    <w:rsid w:val="00A71010"/>
    <w:rsid w:val="00A96D0F"/>
    <w:rsid w:val="00AD02EF"/>
    <w:rsid w:val="00AE74C6"/>
    <w:rsid w:val="00AF191E"/>
    <w:rsid w:val="00AF5D10"/>
    <w:rsid w:val="00B927F7"/>
    <w:rsid w:val="00C6103D"/>
    <w:rsid w:val="00CD2861"/>
    <w:rsid w:val="00CF0BA7"/>
    <w:rsid w:val="00D03DD6"/>
    <w:rsid w:val="00D56F2B"/>
    <w:rsid w:val="00DA1584"/>
    <w:rsid w:val="00E74D3C"/>
    <w:rsid w:val="00E849A8"/>
    <w:rsid w:val="00E91310"/>
    <w:rsid w:val="00E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719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719C0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566D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566D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</Words>
  <Characters>926</Characters>
  <Application>Microsoft Office Word</Application>
  <DocSecurity>0</DocSecurity>
  <Lines>7</Lines>
  <Paragraphs>2</Paragraphs>
  <ScaleCrop>false</ScaleCrop>
  <Company>EO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42</cp:revision>
  <dcterms:created xsi:type="dcterms:W3CDTF">2009-09-14T07:23:00Z</dcterms:created>
  <dcterms:modified xsi:type="dcterms:W3CDTF">2020-02-10T03:56:00Z</dcterms:modified>
</cp:coreProperties>
</file>